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6E36" w14:textId="047E6417" w:rsidR="002F739D" w:rsidRDefault="002F739D">
      <w:r>
        <w:t>N/A</w:t>
      </w:r>
    </w:p>
    <w:sectPr w:rsidR="002F7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9D"/>
    <w:rsid w:val="002F739D"/>
    <w:rsid w:val="00C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D312"/>
  <w15:chartTrackingRefBased/>
  <w15:docId w15:val="{45EF4F67-56CC-42F5-805A-E274F21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3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3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3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3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73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73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73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73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3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3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3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3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73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73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73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73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73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73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73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73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73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73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73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73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Mty</dc:creator>
  <cp:keywords/>
  <dc:description/>
  <cp:lastModifiedBy>Cinepolis VIP Galerias Mty</cp:lastModifiedBy>
  <cp:revision>2</cp:revision>
  <dcterms:created xsi:type="dcterms:W3CDTF">2024-08-09T22:15:00Z</dcterms:created>
  <dcterms:modified xsi:type="dcterms:W3CDTF">2024-08-09T22:15:00Z</dcterms:modified>
</cp:coreProperties>
</file>