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70AF" w14:textId="4E134142" w:rsidR="00FD156D" w:rsidRDefault="00FD156D">
      <w:r>
        <w:rPr>
          <w:noProof/>
        </w:rPr>
        <w:drawing>
          <wp:inline distT="0" distB="0" distL="0" distR="0" wp14:anchorId="53BB545F" wp14:editId="7E6B3097">
            <wp:extent cx="5612130" cy="4489450"/>
            <wp:effectExtent l="0" t="0" r="7620" b="6350"/>
            <wp:docPr id="1233476970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476970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6D"/>
    <w:rsid w:val="00F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56C1"/>
  <w15:chartTrackingRefBased/>
  <w15:docId w15:val="{C6AF984C-D2CC-4F9B-A88E-34B2F054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1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1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1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5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5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5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5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5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5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5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5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5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5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5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Patio Tlalpan</dc:creator>
  <cp:keywords/>
  <dc:description/>
  <cp:lastModifiedBy>Cinepolis Patio Tlalpan</cp:lastModifiedBy>
  <cp:revision>1</cp:revision>
  <dcterms:created xsi:type="dcterms:W3CDTF">2024-02-10T04:38:00Z</dcterms:created>
  <dcterms:modified xsi:type="dcterms:W3CDTF">2024-02-10T04:38:00Z</dcterms:modified>
</cp:coreProperties>
</file>