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D329" w14:textId="67F53D93" w:rsidR="00532173" w:rsidRDefault="00647E77">
      <w:r>
        <w:rPr>
          <w:noProof/>
        </w:rPr>
        <w:drawing>
          <wp:inline distT="0" distB="0" distL="0" distR="0" wp14:anchorId="464818ED" wp14:editId="78023210">
            <wp:extent cx="5612130" cy="3155315"/>
            <wp:effectExtent l="0" t="0" r="7620" b="6985"/>
            <wp:docPr id="198190742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0742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77"/>
    <w:rsid w:val="00532173"/>
    <w:rsid w:val="00647E77"/>
    <w:rsid w:val="00A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237F"/>
  <w15:chartTrackingRefBased/>
  <w15:docId w15:val="{A6B72A98-22DA-4534-BECF-FF0BF51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7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7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7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7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7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7E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7E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7E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7E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7E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7E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7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7E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7E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7E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7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7E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7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Torres Gdl</dc:creator>
  <cp:keywords/>
  <dc:description/>
  <cp:lastModifiedBy>Cinepolis Las Torres Gdl</cp:lastModifiedBy>
  <cp:revision>1</cp:revision>
  <dcterms:created xsi:type="dcterms:W3CDTF">2024-05-18T22:57:00Z</dcterms:created>
  <dcterms:modified xsi:type="dcterms:W3CDTF">2024-05-18T22:58:00Z</dcterms:modified>
</cp:coreProperties>
</file>