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8015" w14:textId="041A1841" w:rsidR="007A1A81" w:rsidRDefault="00570C17">
      <w:r>
        <w:t xml:space="preserve">NO CONTAMOS CON ESTE SANITARIO </w:t>
      </w:r>
    </w:p>
    <w:sectPr w:rsidR="007A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17"/>
    <w:rsid w:val="00275338"/>
    <w:rsid w:val="00570C17"/>
    <w:rsid w:val="007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6540"/>
  <w15:chartTrackingRefBased/>
  <w15:docId w15:val="{FB5E7CDD-032F-4D23-9B05-ECA1E927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0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0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0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0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0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0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0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0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0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0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0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0C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0C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0C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0C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0C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0C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0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0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0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0C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0C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0C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0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0C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0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Noria</dc:creator>
  <cp:keywords/>
  <dc:description/>
  <cp:lastModifiedBy>Cinepolis La Noria</cp:lastModifiedBy>
  <cp:revision>1</cp:revision>
  <dcterms:created xsi:type="dcterms:W3CDTF">2024-09-08T20:10:00Z</dcterms:created>
  <dcterms:modified xsi:type="dcterms:W3CDTF">2024-09-08T20:11:00Z</dcterms:modified>
</cp:coreProperties>
</file>