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02" w:rsidRPr="003F72EB" w:rsidRDefault="003F72EB" w:rsidP="003F72EB">
      <w:pPr>
        <w:jc w:val="center"/>
        <w:rPr>
          <w:rFonts w:ascii="Segoe UI Semibold" w:hAnsi="Segoe UI Semibold" w:cs="Segoe UI Semibold"/>
          <w:sz w:val="144"/>
          <w:szCs w:val="144"/>
        </w:rPr>
      </w:pPr>
      <w:bookmarkStart w:id="0" w:name="_GoBack"/>
      <w:r w:rsidRPr="003F72EB">
        <w:rPr>
          <w:rFonts w:ascii="Segoe UI Semibold" w:hAnsi="Segoe UI Semibold" w:cs="Segoe UI Semibold"/>
          <w:sz w:val="144"/>
          <w:szCs w:val="144"/>
        </w:rPr>
        <w:t>NO SE CUENTA CON LA PUBLICIDAD.</w:t>
      </w:r>
      <w:bookmarkEnd w:id="0"/>
    </w:p>
    <w:sectPr w:rsidR="00B26902" w:rsidRPr="003F72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EB"/>
    <w:rsid w:val="003F72EB"/>
    <w:rsid w:val="00B2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4045"/>
  <w15:chartTrackingRefBased/>
  <w15:docId w15:val="{EACEC84C-2FA5-447F-B799-1303B52A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Cancun Mall</dc:creator>
  <cp:keywords/>
  <dc:description/>
  <cp:lastModifiedBy>Cinepolis Cancun Mall</cp:lastModifiedBy>
  <cp:revision>1</cp:revision>
  <dcterms:created xsi:type="dcterms:W3CDTF">2024-09-20T20:26:00Z</dcterms:created>
  <dcterms:modified xsi:type="dcterms:W3CDTF">2024-09-20T20:28:00Z</dcterms:modified>
</cp:coreProperties>
</file>