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58F6" w:rsidRPr="00146A0B" w:rsidRDefault="00146A0B">
      <w:pPr>
        <w:rPr>
          <w:rFonts w:ascii="Arial Black" w:hAnsi="Arial Black"/>
          <w:sz w:val="44"/>
          <w:szCs w:val="44"/>
        </w:rPr>
      </w:pPr>
      <w:r w:rsidRPr="00146A0B">
        <w:rPr>
          <w:rFonts w:ascii="Arial Black" w:hAnsi="Arial Black"/>
          <w:sz w:val="44"/>
          <w:szCs w:val="44"/>
        </w:rPr>
        <w:t xml:space="preserve">No llego el material </w:t>
      </w:r>
    </w:p>
    <w:sectPr w:rsidR="00E558F6" w:rsidRPr="00146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B"/>
    <w:rsid w:val="00146A0B"/>
    <w:rsid w:val="00E558F6"/>
    <w:rsid w:val="00F45399"/>
    <w:rsid w:val="00F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F152"/>
  <w15:chartTrackingRefBased/>
  <w15:docId w15:val="{F096FF10-E9A9-4DD6-9052-A3801B06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2024-11-09T02:11:00Z</dcterms:created>
  <dcterms:modified xsi:type="dcterms:W3CDTF">2024-11-09T02:12:00Z</dcterms:modified>
</cp:coreProperties>
</file>