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34210" w14:textId="0EEBC8A1" w:rsidR="00EA4DDF" w:rsidRDefault="0083629C">
      <w:r>
        <w:t>NA</w:t>
      </w:r>
    </w:p>
    <w:sectPr w:rsidR="00EA4D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9C"/>
    <w:rsid w:val="003C4760"/>
    <w:rsid w:val="0083629C"/>
    <w:rsid w:val="00E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319C2"/>
  <w15:chartTrackingRefBased/>
  <w15:docId w15:val="{5B7160BD-883D-4808-B254-E6DEB87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6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6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6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6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6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6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6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6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6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6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6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6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62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62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62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62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62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62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6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6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6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6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6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62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62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62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6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62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6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Bella</dc:creator>
  <cp:keywords/>
  <dc:description/>
  <cp:lastModifiedBy>Cinepolis Plaza Bella</cp:lastModifiedBy>
  <cp:revision>1</cp:revision>
  <dcterms:created xsi:type="dcterms:W3CDTF">2024-11-24T16:08:00Z</dcterms:created>
  <dcterms:modified xsi:type="dcterms:W3CDTF">2024-11-24T16:08:00Z</dcterms:modified>
</cp:coreProperties>
</file>