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B013" w14:textId="77777777" w:rsidR="00222423" w:rsidRDefault="00222423"/>
    <w:sectPr w:rsidR="00222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C6"/>
    <w:rsid w:val="00222423"/>
    <w:rsid w:val="0072740B"/>
    <w:rsid w:val="00B6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4E84"/>
  <w15:chartTrackingRefBased/>
  <w15:docId w15:val="{8D7D0AD1-00EC-4EA4-9117-DE1157ED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1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1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1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1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1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1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1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1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1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1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1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1F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1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1F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1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1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1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1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1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1F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1F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1F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1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1F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1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Cadereyta</dc:creator>
  <cp:keywords/>
  <dc:description/>
  <cp:lastModifiedBy>Cinepolis Sendero Cadereyta</cp:lastModifiedBy>
  <cp:revision>1</cp:revision>
  <dcterms:created xsi:type="dcterms:W3CDTF">2024-12-08T00:25:00Z</dcterms:created>
  <dcterms:modified xsi:type="dcterms:W3CDTF">2024-12-08T00:26:00Z</dcterms:modified>
</cp:coreProperties>
</file>