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571A2" w14:textId="37742832" w:rsidR="005B38A4" w:rsidRDefault="006F6627">
      <w:r>
        <w:rPr>
          <w:noProof/>
        </w:rPr>
        <w:drawing>
          <wp:anchor distT="0" distB="0" distL="114300" distR="114300" simplePos="0" relativeHeight="251653632" behindDoc="1" locked="0" layoutInCell="1" allowOverlap="1" wp14:anchorId="52720490" wp14:editId="2DC0EF2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2609850" cy="3479800"/>
            <wp:effectExtent l="0" t="0" r="0" b="6350"/>
            <wp:wrapNone/>
            <wp:docPr id="1133349958" name="Imagen 1" descr="Persona preparando comida en un horn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349958" name="Imagen 1" descr="Persona preparando comida en un horn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064" behindDoc="1" locked="0" layoutInCell="1" allowOverlap="1" wp14:anchorId="421BC784" wp14:editId="0B6E9E70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2600325" cy="3467100"/>
            <wp:effectExtent l="0" t="0" r="9525" b="0"/>
            <wp:wrapNone/>
            <wp:docPr id="414933640" name="Imagen 2" descr="Imagen que contiene interior, tabla, cuarto,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933640" name="Imagen 2" descr="Imagen que contiene interior, tabla, cuarto, computado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9D59C" w14:textId="39545F14" w:rsidR="006F6627" w:rsidRPr="006F6627" w:rsidRDefault="006F6627" w:rsidP="006F6627"/>
    <w:p w14:paraId="5AA92C34" w14:textId="7BF975F6" w:rsidR="006F6627" w:rsidRPr="006F6627" w:rsidRDefault="006F6627" w:rsidP="006F6627"/>
    <w:p w14:paraId="6DED8DF6" w14:textId="6625D744" w:rsidR="006F6627" w:rsidRPr="006F6627" w:rsidRDefault="006F6627" w:rsidP="006F6627"/>
    <w:p w14:paraId="4335589E" w14:textId="628B9E55" w:rsidR="006F6627" w:rsidRPr="006F6627" w:rsidRDefault="006F6627" w:rsidP="006F6627"/>
    <w:p w14:paraId="33B7A7E4" w14:textId="4AE3B66B" w:rsidR="006F6627" w:rsidRPr="006F6627" w:rsidRDefault="006F6627" w:rsidP="006F6627"/>
    <w:p w14:paraId="3FD74A3A" w14:textId="41852C70" w:rsidR="006F6627" w:rsidRPr="006F6627" w:rsidRDefault="006F6627" w:rsidP="006F6627"/>
    <w:p w14:paraId="694A196C" w14:textId="607E59DF" w:rsidR="006F6627" w:rsidRPr="006F6627" w:rsidRDefault="006F6627" w:rsidP="006F6627"/>
    <w:p w14:paraId="4D63303E" w14:textId="78AC3B4C" w:rsidR="006F6627" w:rsidRPr="006F6627" w:rsidRDefault="006F6627" w:rsidP="006F6627"/>
    <w:p w14:paraId="0991FCAB" w14:textId="4801B75E" w:rsidR="006F6627" w:rsidRPr="006F6627" w:rsidRDefault="006F6627" w:rsidP="006F6627"/>
    <w:p w14:paraId="7540D6F1" w14:textId="46F0F4AB" w:rsidR="006F6627" w:rsidRPr="006F6627" w:rsidRDefault="006F6627" w:rsidP="006F6627"/>
    <w:p w14:paraId="5F380138" w14:textId="6BEB6F25" w:rsidR="006F6627" w:rsidRPr="006F6627" w:rsidRDefault="006F6627" w:rsidP="006F6627">
      <w:pPr>
        <w:tabs>
          <w:tab w:val="left" w:pos="1095"/>
          <w:tab w:val="left" w:pos="6270"/>
        </w:tabs>
      </w:pPr>
      <w:r>
        <w:tab/>
        <w:t xml:space="preserve">        Dulcería</w:t>
      </w:r>
      <w:r>
        <w:tab/>
        <w:t xml:space="preserve"> Taquilla</w:t>
      </w:r>
    </w:p>
    <w:p w14:paraId="7697EA82" w14:textId="61086C13" w:rsidR="006F6627" w:rsidRDefault="006F6627" w:rsidP="006F6627"/>
    <w:p w14:paraId="1FA596B6" w14:textId="24B356FE" w:rsidR="006F6627" w:rsidRDefault="006F6627" w:rsidP="006F6627">
      <w:pPr>
        <w:tabs>
          <w:tab w:val="left" w:pos="2955"/>
        </w:tabs>
      </w:pPr>
      <w:r>
        <w:tab/>
      </w:r>
    </w:p>
    <w:p w14:paraId="4B6CEAC9" w14:textId="0F1D23C5" w:rsidR="006F6627" w:rsidRPr="006F6627" w:rsidRDefault="006F6627" w:rsidP="006F6627">
      <w:r>
        <w:rPr>
          <w:noProof/>
        </w:rPr>
        <w:drawing>
          <wp:anchor distT="0" distB="0" distL="114300" distR="114300" simplePos="0" relativeHeight="251679232" behindDoc="1" locked="0" layoutInCell="1" allowOverlap="1" wp14:anchorId="05B05AF7" wp14:editId="4213C4B8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2600325" cy="3467100"/>
            <wp:effectExtent l="0" t="0" r="9525" b="0"/>
            <wp:wrapNone/>
            <wp:docPr id="24298223" name="Imagen 4" descr="Una pantalla de computadora encendid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98223" name="Imagen 4" descr="Una pantalla de computadora encendid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C3F59" w14:textId="77777777" w:rsidR="006F6627" w:rsidRPr="006F6627" w:rsidRDefault="006F6627" w:rsidP="006F6627"/>
    <w:p w14:paraId="242FEC05" w14:textId="77777777" w:rsidR="006F6627" w:rsidRPr="006F6627" w:rsidRDefault="006F6627" w:rsidP="006F6627"/>
    <w:p w14:paraId="4E9B2E64" w14:textId="77777777" w:rsidR="006F6627" w:rsidRPr="006F6627" w:rsidRDefault="006F6627" w:rsidP="006F6627"/>
    <w:p w14:paraId="2F6B0EAF" w14:textId="77777777" w:rsidR="006F6627" w:rsidRPr="006F6627" w:rsidRDefault="006F6627" w:rsidP="006F6627"/>
    <w:p w14:paraId="7A34484F" w14:textId="77777777" w:rsidR="006F6627" w:rsidRPr="006F6627" w:rsidRDefault="006F6627" w:rsidP="006F6627"/>
    <w:p w14:paraId="64A132F2" w14:textId="77777777" w:rsidR="006F6627" w:rsidRPr="006F6627" w:rsidRDefault="006F6627" w:rsidP="006F6627"/>
    <w:p w14:paraId="1AEE9016" w14:textId="77777777" w:rsidR="006F6627" w:rsidRPr="006F6627" w:rsidRDefault="006F6627" w:rsidP="006F6627"/>
    <w:p w14:paraId="081C411A" w14:textId="77777777" w:rsidR="006F6627" w:rsidRPr="006F6627" w:rsidRDefault="006F6627" w:rsidP="006F6627"/>
    <w:p w14:paraId="208609D0" w14:textId="77777777" w:rsidR="006F6627" w:rsidRPr="006F6627" w:rsidRDefault="006F6627" w:rsidP="006F6627"/>
    <w:p w14:paraId="34E8A38D" w14:textId="77777777" w:rsidR="006F6627" w:rsidRDefault="006F6627" w:rsidP="006F6627"/>
    <w:p w14:paraId="696084B7" w14:textId="55850A5D" w:rsidR="006F6627" w:rsidRPr="006F6627" w:rsidRDefault="006F6627" w:rsidP="006F6627">
      <w:pPr>
        <w:tabs>
          <w:tab w:val="left" w:pos="3810"/>
        </w:tabs>
      </w:pPr>
      <w:r>
        <w:tab/>
        <w:t xml:space="preserve">        Bar</w:t>
      </w:r>
    </w:p>
    <w:sectPr w:rsidR="006F6627" w:rsidRPr="006F66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27"/>
    <w:rsid w:val="005B38A4"/>
    <w:rsid w:val="006F6627"/>
    <w:rsid w:val="00925E2A"/>
    <w:rsid w:val="00FC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35BB"/>
  <w15:chartTrackingRefBased/>
  <w15:docId w15:val="{48873AE2-6209-4292-8F16-8837370F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6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6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66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6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66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6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6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6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6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66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66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66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66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662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66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662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66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66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6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6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6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6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6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662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662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662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66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662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66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B1AE58FCD166458FF1D8AB30FA6494" ma:contentTypeVersion="20" ma:contentTypeDescription="Crear nuevo documento." ma:contentTypeScope="" ma:versionID="254a115c037b659e0a8b68347248ab3a">
  <xsd:schema xmlns:xsd="http://www.w3.org/2001/XMLSchema" xmlns:xs="http://www.w3.org/2001/XMLSchema" xmlns:p="http://schemas.microsoft.com/office/2006/metadata/properties" xmlns:ns1="http://schemas.microsoft.com/sharepoint/v3" xmlns:ns3="b879f15b-f59a-4ca1-972d-f1d1eb529177" xmlns:ns4="8153e880-dc18-4b04-9518-347c271a5eea" targetNamespace="http://schemas.microsoft.com/office/2006/metadata/properties" ma:root="true" ma:fieldsID="0b67fd7b5d90646ea67c738bfa11c40c" ns1:_="" ns3:_="" ns4:_="">
    <xsd:import namespace="http://schemas.microsoft.com/sharepoint/v3"/>
    <xsd:import namespace="b879f15b-f59a-4ca1-972d-f1d1eb529177"/>
    <xsd:import namespace="8153e880-dc18-4b04-9518-347c271a5e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9f15b-f59a-4ca1-972d-f1d1eb529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3e880-dc18-4b04-9518-347c271a5e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b879f15b-f59a-4ca1-972d-f1d1eb529177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A34DFC-1208-4AE0-BDB5-66E033884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79f15b-f59a-4ca1-972d-f1d1eb529177"/>
    <ds:schemaRef ds:uri="8153e880-dc18-4b04-9518-347c271a5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CB87BB-027B-49B5-9295-85113B02C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1566F-8649-41EB-9952-4614CF78C251}">
  <ds:schemaRefs>
    <ds:schemaRef ds:uri="http://purl.org/dc/elements/1.1/"/>
    <ds:schemaRef ds:uri="8153e880-dc18-4b04-9518-347c271a5eea"/>
    <ds:schemaRef ds:uri="http://schemas.microsoft.com/office/infopath/2007/PartnerControls"/>
    <ds:schemaRef ds:uri="http://schemas.openxmlformats.org/package/2006/metadata/core-properties"/>
    <ds:schemaRef ds:uri="b879f15b-f59a-4ca1-972d-f1d1eb529177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Andares Gdl</dc:creator>
  <cp:keywords/>
  <dc:description/>
  <cp:lastModifiedBy>Cinepolis VIP Andares Gdl</cp:lastModifiedBy>
  <cp:revision>2</cp:revision>
  <dcterms:created xsi:type="dcterms:W3CDTF">2025-01-11T01:35:00Z</dcterms:created>
  <dcterms:modified xsi:type="dcterms:W3CDTF">2025-01-11T01:35:00Z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0x01010034B1AE58FCD166458FF1D8AB30FA6494</vt:lpwstr>
  </property>
</Properties>
</file>